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B1022" w14:textId="77777777" w:rsidR="004A7FA8" w:rsidRDefault="004A7FA8" w:rsidP="00D631EC">
      <w:pPr>
        <w:pStyle w:val="Rubrik"/>
      </w:pPr>
      <w:r w:rsidRPr="004A7FA8">
        <w:t>Degerhov Nyfikan (Fjuk)</w:t>
      </w:r>
    </w:p>
    <w:p w14:paraId="353F97D6" w14:textId="77777777" w:rsidR="004A7FA8" w:rsidRPr="004A7FA8" w:rsidRDefault="004A7FA8" w:rsidP="004A7FA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A7FA8">
        <w:rPr>
          <w:rFonts w:asciiTheme="minorHAnsi" w:hAnsiTheme="minorHAnsi" w:cstheme="minorHAnsi"/>
          <w:sz w:val="22"/>
          <w:szCs w:val="22"/>
        </w:rPr>
        <w:t>Platsmärke: Nyfikan (Fjuk)</w:t>
      </w:r>
    </w:p>
    <w:p w14:paraId="65943B30" w14:textId="77777777" w:rsidR="004A7FA8" w:rsidRDefault="004A7FA8" w:rsidP="004A7FA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A7FA8">
        <w:rPr>
          <w:rFonts w:asciiTheme="minorHAnsi" w:hAnsiTheme="minorHAnsi" w:cstheme="minorHAnsi"/>
          <w:sz w:val="22"/>
          <w:szCs w:val="22"/>
        </w:rPr>
        <w:t>Dokument: Degerhov Nyfikan (Fjuk).pdf</w:t>
      </w:r>
    </w:p>
    <w:p w14:paraId="604F6BE6" w14:textId="0FB67431" w:rsidR="00D631EC" w:rsidRPr="00D631EC" w:rsidRDefault="00D631EC" w:rsidP="004A7FA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73D2C270" w:rsidR="008C4553" w:rsidRDefault="00E80976" w:rsidP="00E80976">
      <w:r w:rsidRPr="00E80976">
        <w:rPr>
          <w:rFonts w:eastAsiaTheme="majorEastAsia" w:cstheme="minorHAnsi"/>
          <w:spacing w:val="-10"/>
          <w:kern w:val="28"/>
        </w:rPr>
        <w:t>Torpet omnämns År 1746</w:t>
      </w:r>
      <w:r>
        <w:rPr>
          <w:rFonts w:eastAsiaTheme="majorEastAsia" w:cstheme="minorHAnsi"/>
          <w:spacing w:val="-10"/>
          <w:kern w:val="28"/>
        </w:rPr>
        <w:br/>
      </w:r>
      <w:r w:rsidRPr="00E80976">
        <w:rPr>
          <w:rFonts w:eastAsiaTheme="majorEastAsia" w:cstheme="minorHAnsi"/>
          <w:spacing w:val="-10"/>
          <w:kern w:val="28"/>
        </w:rPr>
        <w:t>Delar av stenfoten i huggen sten placering SSÖ hörnets långsida i NNV riktning 8x6m</w:t>
      </w:r>
      <w:r>
        <w:rPr>
          <w:rFonts w:eastAsiaTheme="majorEastAsia" w:cstheme="minorHAnsi"/>
          <w:spacing w:val="-10"/>
          <w:kern w:val="28"/>
        </w:rPr>
        <w:br/>
      </w:r>
      <w:r w:rsidRPr="00E80976">
        <w:rPr>
          <w:rFonts w:eastAsiaTheme="majorEastAsia" w:cstheme="minorHAnsi"/>
          <w:spacing w:val="-10"/>
          <w:kern w:val="28"/>
        </w:rPr>
        <w:t>med tegelrester från skorstens skrot ca3m täckt med mossa tegelrester</w:t>
      </w:r>
      <w:r>
        <w:rPr>
          <w:rFonts w:eastAsiaTheme="majorEastAsia" w:cstheme="minorHAnsi"/>
          <w:spacing w:val="-10"/>
          <w:kern w:val="28"/>
        </w:rPr>
        <w:br/>
      </w:r>
      <w:r w:rsidRPr="00E80976">
        <w:rPr>
          <w:rFonts w:eastAsiaTheme="majorEastAsia" w:cstheme="minorHAnsi"/>
          <w:spacing w:val="-10"/>
          <w:kern w:val="28"/>
        </w:rPr>
        <w:t>matkällare del av N väggen i marken syns tydligt i Västerläge av Torpet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3D53DAB" w14:textId="77777777" w:rsidR="000033CF" w:rsidRDefault="000033CF" w:rsidP="00D631EC">
      <w:pPr>
        <w:pBdr>
          <w:bottom w:val="double" w:sz="6" w:space="1" w:color="auto"/>
        </w:pBdr>
        <w:rPr>
          <w:sz w:val="40"/>
          <w:szCs w:val="40"/>
        </w:rPr>
      </w:pPr>
      <w:r w:rsidRPr="000033CF">
        <w:rPr>
          <w:noProof/>
          <w:sz w:val="40"/>
          <w:szCs w:val="40"/>
        </w:rPr>
        <w:drawing>
          <wp:inline distT="0" distB="0" distL="0" distR="0" wp14:anchorId="311929C8" wp14:editId="2D64A18B">
            <wp:extent cx="4191585" cy="3772426"/>
            <wp:effectExtent l="0" t="0" r="0" b="0"/>
            <wp:docPr id="210217537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1753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585" cy="3772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0990BE11" w:rsidR="00D631EC" w:rsidRDefault="000033CF" w:rsidP="00D631EC">
      <w:pPr>
        <w:pBdr>
          <w:bottom w:val="double" w:sz="6" w:space="1" w:color="auto"/>
        </w:pBdr>
        <w:rPr>
          <w:sz w:val="40"/>
          <w:szCs w:val="40"/>
        </w:rPr>
      </w:pPr>
      <w:r w:rsidRPr="000033CF">
        <w:rPr>
          <w:noProof/>
          <w:sz w:val="40"/>
          <w:szCs w:val="40"/>
        </w:rPr>
        <w:lastRenderedPageBreak/>
        <w:drawing>
          <wp:inline distT="0" distB="0" distL="0" distR="0" wp14:anchorId="021DB07E" wp14:editId="480882DA">
            <wp:extent cx="4001058" cy="5649113"/>
            <wp:effectExtent l="0" t="0" r="0" b="8890"/>
            <wp:docPr id="112999491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9949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3CF">
        <w:rPr>
          <w:sz w:val="40"/>
          <w:szCs w:val="40"/>
        </w:rPr>
        <w:t xml:space="preserve"> </w:t>
      </w:r>
      <w:r w:rsidR="00E80976" w:rsidRPr="00E80976">
        <w:rPr>
          <w:noProof/>
          <w:sz w:val="40"/>
          <w:szCs w:val="40"/>
        </w:rPr>
        <w:lastRenderedPageBreak/>
        <w:drawing>
          <wp:inline distT="0" distB="0" distL="0" distR="0" wp14:anchorId="42446C0C" wp14:editId="55F1F2C2">
            <wp:extent cx="4867954" cy="3524742"/>
            <wp:effectExtent l="0" t="0" r="8890" b="0"/>
            <wp:docPr id="193866272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6627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033CF"/>
    <w:rsid w:val="0008361A"/>
    <w:rsid w:val="000B4C79"/>
    <w:rsid w:val="001D46F0"/>
    <w:rsid w:val="004A7FA8"/>
    <w:rsid w:val="00651295"/>
    <w:rsid w:val="006C5724"/>
    <w:rsid w:val="007A7D6D"/>
    <w:rsid w:val="008C4553"/>
    <w:rsid w:val="0091507E"/>
    <w:rsid w:val="00964880"/>
    <w:rsid w:val="00A066B1"/>
    <w:rsid w:val="00D516ED"/>
    <w:rsid w:val="00D60247"/>
    <w:rsid w:val="00D631EC"/>
    <w:rsid w:val="00E174CC"/>
    <w:rsid w:val="00E80976"/>
    <w:rsid w:val="00F0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63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2025-11-23T16:21:00Z</dcterms:modified>
</cp:coreProperties>
</file>